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F459" w14:textId="77777777" w:rsidR="00CD4F8D" w:rsidRDefault="00CD4F8D" w:rsidP="00CB3736">
      <w:pPr>
        <w:jc w:val="center"/>
      </w:pPr>
    </w:p>
    <w:p w14:paraId="606EB23A" w14:textId="77777777" w:rsidR="00CB3736" w:rsidRDefault="00CB3736" w:rsidP="00CB3736">
      <w:pPr>
        <w:jc w:val="center"/>
      </w:pPr>
      <w:r>
        <w:t>СОГЛАСИЕ НА ОБРАБОТКУ ПЕРСОНАЛЬНЫХ ДАННЫХ</w:t>
      </w:r>
    </w:p>
    <w:tbl>
      <w:tblPr>
        <w:tblStyle w:val="a3"/>
        <w:tblW w:w="5254" w:type="pct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CB3736" w:rsidRPr="00B9218A" w14:paraId="2C758B01" w14:textId="77777777" w:rsidTr="003A50DC">
        <w:trPr>
          <w:trHeight w:val="9791"/>
        </w:trPr>
        <w:tc>
          <w:tcPr>
            <w:tcW w:w="5000" w:type="pct"/>
          </w:tcPr>
          <w:p w14:paraId="11B8483E" w14:textId="77777777" w:rsidR="00CB3736" w:rsidRDefault="00A22D99" w:rsidP="00A22D99">
            <w:pPr>
              <w:tabs>
                <w:tab w:val="left" w:pos="3969"/>
                <w:tab w:val="left" w:pos="5387"/>
                <w:tab w:val="right" w:pos="9353"/>
              </w:tabs>
              <w:suppressAutoHyphens/>
              <w:spacing w:before="240"/>
              <w:ind w:hanging="2"/>
              <w:rPr>
                <w:sz w:val="24"/>
                <w:szCs w:val="24"/>
              </w:rPr>
            </w:pPr>
            <w:r w:rsidRPr="00A22D99">
              <w:rPr>
                <w:sz w:val="24"/>
                <w:szCs w:val="24"/>
              </w:rPr>
              <w:t>Я, нижеподписавшийся ______________________________________</w:t>
            </w:r>
            <w:r>
              <w:rPr>
                <w:sz w:val="24"/>
                <w:szCs w:val="24"/>
              </w:rPr>
              <w:t>____________________</w:t>
            </w:r>
            <w:r w:rsidR="00CD4F8D">
              <w:rPr>
                <w:sz w:val="24"/>
                <w:szCs w:val="24"/>
              </w:rPr>
              <w:t>__</w:t>
            </w:r>
          </w:p>
          <w:p w14:paraId="65B83EF3" w14:textId="77777777" w:rsidR="00A22D99" w:rsidRPr="00A22D99" w:rsidRDefault="00A22D99" w:rsidP="00841FE7">
            <w:pPr>
              <w:tabs>
                <w:tab w:val="left" w:pos="3969"/>
                <w:tab w:val="left" w:pos="5387"/>
                <w:tab w:val="right" w:pos="9353"/>
              </w:tabs>
              <w:suppressAutoHyphens/>
              <w:spacing w:before="0"/>
              <w:ind w:hanging="2"/>
              <w:jc w:val="center"/>
              <w:rPr>
                <w:sz w:val="24"/>
                <w:szCs w:val="24"/>
              </w:rPr>
            </w:pPr>
            <w:r w:rsidRPr="00A22D99">
              <w:rPr>
                <w:i/>
                <w:sz w:val="24"/>
                <w:szCs w:val="24"/>
                <w:vertAlign w:val="superscript"/>
              </w:rPr>
              <w:t>ФИО полностью</w:t>
            </w:r>
          </w:p>
          <w:p w14:paraId="6853D49B" w14:textId="77777777" w:rsidR="00A22D99" w:rsidRDefault="00A22D99" w:rsidP="00A22D99">
            <w:pPr>
              <w:tabs>
                <w:tab w:val="left" w:pos="3969"/>
                <w:tab w:val="left" w:pos="5387"/>
                <w:tab w:val="right" w:pos="9353"/>
              </w:tabs>
              <w:suppressAutoHyphens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  <w:r w:rsidR="00CD4F8D">
              <w:rPr>
                <w:sz w:val="24"/>
                <w:szCs w:val="24"/>
              </w:rPr>
              <w:t>_</w:t>
            </w:r>
            <w:r w:rsidRPr="00A22D99">
              <w:rPr>
                <w:sz w:val="24"/>
                <w:szCs w:val="24"/>
              </w:rPr>
              <w:t xml:space="preserve">, </w:t>
            </w:r>
            <w:r w:rsidRPr="00A22D99">
              <w:rPr>
                <w:i/>
                <w:sz w:val="24"/>
                <w:szCs w:val="24"/>
                <w:vertAlign w:val="superscript"/>
              </w:rPr>
              <w:t>проживающий по адресу</w:t>
            </w:r>
          </w:p>
          <w:p w14:paraId="73102076" w14:textId="77777777" w:rsidR="00CD4F8D" w:rsidRDefault="00CD4F8D" w:rsidP="00A22D99">
            <w:pPr>
              <w:tabs>
                <w:tab w:val="left" w:pos="3969"/>
                <w:tab w:val="left" w:pos="5387"/>
                <w:tab w:val="right" w:pos="9353"/>
              </w:tabs>
              <w:suppressAutoHyphens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  <w:p w14:paraId="4CBA4D1F" w14:textId="77777777" w:rsidR="00CD4F8D" w:rsidRPr="00CD4F8D" w:rsidRDefault="00CD4F8D" w:rsidP="00CD4F8D">
            <w:pPr>
              <w:tabs>
                <w:tab w:val="left" w:pos="3969"/>
                <w:tab w:val="left" w:pos="5387"/>
                <w:tab w:val="right" w:pos="9353"/>
              </w:tabs>
              <w:suppressAutoHyphens/>
              <w:spacing w:before="0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CD4F8D">
              <w:rPr>
                <w:i/>
                <w:sz w:val="24"/>
                <w:szCs w:val="24"/>
                <w:vertAlign w:val="superscript"/>
              </w:rPr>
              <w:t>паспорт &lt;серия и номер&gt;, выдан &lt;дата и название выдавшего органа&gt;</w:t>
            </w:r>
          </w:p>
          <w:p w14:paraId="222D7AA7" w14:textId="77777777" w:rsidR="00CD4F8D" w:rsidRDefault="00CD4F8D" w:rsidP="00CD4F8D">
            <w:pPr>
              <w:tabs>
                <w:tab w:val="left" w:pos="3969"/>
                <w:tab w:val="left" w:pos="5387"/>
                <w:tab w:val="right" w:pos="9353"/>
              </w:tabs>
              <w:suppressAutoHyphens/>
              <w:spacing w:befor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14:paraId="45C70AB8" w14:textId="27809ADD" w:rsidR="00A22D99" w:rsidRPr="00A22D99" w:rsidRDefault="00CD4F8D" w:rsidP="003A50DC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A22D99" w:rsidRPr="00A22D99">
              <w:rPr>
                <w:rFonts w:cs="Times New Roman"/>
                <w:sz w:val="24"/>
                <w:szCs w:val="24"/>
              </w:rPr>
              <w:t xml:space="preserve">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="003A50DC" w:rsidRPr="003A50DC">
              <w:rPr>
                <w:rFonts w:eastAsia="Times New Roman" w:cs="Times New Roman"/>
                <w:sz w:val="24"/>
              </w:rPr>
      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  <w:r w:rsidR="003E4C19">
              <w:rPr>
                <w:rFonts w:cs="Times New Roman"/>
                <w:iCs/>
                <w:sz w:val="24"/>
                <w:szCs w:val="24"/>
              </w:rPr>
              <w:t>(далее – НОПРИЗ)</w:t>
            </w:r>
            <w:r w:rsidR="00A22D99" w:rsidRPr="00A22D99">
              <w:rPr>
                <w:rFonts w:cs="Times New Roman"/>
                <w:iCs/>
                <w:sz w:val="24"/>
                <w:szCs w:val="24"/>
              </w:rPr>
              <w:t>,</w:t>
            </w:r>
            <w:r w:rsidR="00841FE7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A22D99" w:rsidRPr="00A22D99">
              <w:rPr>
                <w:rFonts w:cs="Times New Roman"/>
                <w:iCs/>
                <w:sz w:val="24"/>
                <w:szCs w:val="24"/>
              </w:rPr>
              <w:t xml:space="preserve">в связи с представлением заявления о включении сведений в </w:t>
            </w:r>
            <w:r w:rsidR="00A22D99" w:rsidRPr="00A22D99">
              <w:rPr>
                <w:rFonts w:cs="Times New Roman"/>
                <w:sz w:val="24"/>
                <w:szCs w:val="24"/>
              </w:rPr>
              <w:t>Национальный реестр специалистов в области</w:t>
            </w:r>
            <w:r w:rsidR="00841FE7">
              <w:rPr>
                <w:rFonts w:cs="Times New Roman"/>
                <w:sz w:val="24"/>
                <w:szCs w:val="24"/>
              </w:rPr>
              <w:t xml:space="preserve"> </w:t>
            </w:r>
            <w:r w:rsidR="003E4C19" w:rsidRPr="003E4C19">
              <w:rPr>
                <w:rFonts w:cs="Arial"/>
                <w:color w:val="000000"/>
                <w:sz w:val="24"/>
                <w:szCs w:val="24"/>
              </w:rPr>
              <w:t>инженерных изысканий и архитектурно-строительного проектирования</w:t>
            </w:r>
            <w:r w:rsidR="007C0C70">
              <w:rPr>
                <w:rFonts w:cs="Times New Roman"/>
                <w:sz w:val="24"/>
                <w:szCs w:val="24"/>
              </w:rPr>
              <w:t xml:space="preserve">, иных необходимых </w:t>
            </w:r>
            <w:r w:rsidR="00A22D99" w:rsidRPr="00A22D99">
              <w:rPr>
                <w:rFonts w:cs="Times New Roman"/>
                <w:sz w:val="24"/>
                <w:szCs w:val="24"/>
              </w:rPr>
              <w:t>документов</w:t>
            </w:r>
            <w:r w:rsidR="00841FE7">
              <w:rPr>
                <w:rFonts w:cs="Times New Roman"/>
                <w:sz w:val="24"/>
                <w:szCs w:val="24"/>
              </w:rPr>
              <w:t xml:space="preserve"> </w:t>
            </w:r>
            <w:r w:rsidR="00A22D99" w:rsidRPr="00A22D99">
              <w:rPr>
                <w:rFonts w:cs="Times New Roman"/>
                <w:sz w:val="24"/>
                <w:szCs w:val="24"/>
              </w:rPr>
              <w:t xml:space="preserve">даю свое согласие на обработку </w:t>
            </w:r>
            <w:r w:rsidR="00A22D99" w:rsidRPr="00A22D99">
              <w:rPr>
                <w:rFonts w:cs="Times New Roman"/>
                <w:iCs/>
                <w:sz w:val="24"/>
                <w:szCs w:val="24"/>
              </w:rPr>
              <w:t>Саморегулируемой организацией Союзом «</w:t>
            </w:r>
            <w:r w:rsidR="003E4C19">
              <w:rPr>
                <w:rFonts w:cs="Times New Roman"/>
                <w:iCs/>
                <w:sz w:val="24"/>
                <w:szCs w:val="24"/>
              </w:rPr>
              <w:t>Проектные организации</w:t>
            </w:r>
            <w:r w:rsidR="00A22D99" w:rsidRPr="00A22D99">
              <w:rPr>
                <w:rFonts w:cs="Times New Roman"/>
                <w:iCs/>
                <w:sz w:val="24"/>
                <w:szCs w:val="24"/>
              </w:rPr>
              <w:t xml:space="preserve"> Урала», ИНН </w:t>
            </w:r>
            <w:r w:rsidR="003E4C19" w:rsidRPr="003E4C19">
              <w:rPr>
                <w:rFonts w:cs="Times New Roman"/>
                <w:iCs/>
                <w:sz w:val="24"/>
                <w:szCs w:val="24"/>
              </w:rPr>
              <w:t>5904207520</w:t>
            </w:r>
            <w:r w:rsidR="00A22D99" w:rsidRPr="00A22D99">
              <w:rPr>
                <w:rFonts w:cs="Times New Roman"/>
                <w:iCs/>
                <w:sz w:val="24"/>
                <w:szCs w:val="24"/>
              </w:rPr>
              <w:t xml:space="preserve">, </w:t>
            </w:r>
            <w:r w:rsidR="00A22D99" w:rsidRPr="00A22D99">
              <w:rPr>
                <w:rFonts w:cs="Times New Roman"/>
                <w:sz w:val="24"/>
                <w:szCs w:val="24"/>
              </w:rPr>
              <w:t>адрес (место нахождения): 614068, г. Пермь, ул. Петропавловская, д. 123, являющейся</w:t>
            </w:r>
            <w:r w:rsidR="00A22D99" w:rsidRPr="00A22D99">
              <w:rPr>
                <w:rFonts w:cs="Times New Roman"/>
                <w:iCs/>
                <w:sz w:val="24"/>
                <w:szCs w:val="24"/>
              </w:rPr>
              <w:t xml:space="preserve"> Оператором Национального реестра специалистов</w:t>
            </w:r>
            <w:r w:rsidR="00BB3709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A22D99" w:rsidRPr="00A22D99">
              <w:rPr>
                <w:rFonts w:cs="Times New Roman"/>
                <w:iCs/>
                <w:sz w:val="24"/>
                <w:szCs w:val="24"/>
              </w:rPr>
              <w:t xml:space="preserve">в области </w:t>
            </w:r>
            <w:r w:rsidR="003E4C19" w:rsidRPr="003E4C19">
              <w:rPr>
                <w:rFonts w:cs="Arial"/>
                <w:color w:val="000000"/>
                <w:sz w:val="24"/>
                <w:szCs w:val="24"/>
              </w:rPr>
              <w:t>инженерных изысканий и архитектурно-строительного проектирования</w:t>
            </w:r>
            <w:r w:rsidR="00A22D99" w:rsidRPr="00A22D99">
              <w:rPr>
                <w:rFonts w:cs="Times New Roman"/>
                <w:iCs/>
                <w:sz w:val="24"/>
                <w:szCs w:val="24"/>
              </w:rPr>
              <w:t xml:space="preserve">, </w:t>
            </w:r>
            <w:r w:rsidR="00A22D99" w:rsidRPr="00A22D99">
              <w:rPr>
                <w:rFonts w:cs="Times New Roman"/>
                <w:sz w:val="24"/>
                <w:szCs w:val="24"/>
              </w:rPr>
              <w:t>моих</w:t>
            </w:r>
            <w:r w:rsidR="00841FE7">
              <w:rPr>
                <w:rFonts w:cs="Times New Roman"/>
                <w:sz w:val="24"/>
                <w:szCs w:val="24"/>
              </w:rPr>
              <w:t xml:space="preserve"> </w:t>
            </w:r>
            <w:r w:rsidR="00A22D99" w:rsidRPr="00A22D99">
              <w:rPr>
                <w:rFonts w:cs="Times New Roman"/>
                <w:sz w:val="24"/>
                <w:szCs w:val="24"/>
              </w:rPr>
              <w:t xml:space="preserve">персональных данных для формирования общедоступных источников персональных данных, в том числе Национального реестра специалистов в области </w:t>
            </w:r>
            <w:r w:rsidR="003E4C19" w:rsidRPr="003E4C19">
              <w:rPr>
                <w:rFonts w:cs="Arial"/>
                <w:color w:val="000000"/>
                <w:sz w:val="24"/>
                <w:szCs w:val="24"/>
              </w:rPr>
              <w:t>инженерных изысканий и архитектурно-строительного</w:t>
            </w:r>
            <w:r w:rsidR="00841FE7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3E4C19" w:rsidRPr="003E4C19">
              <w:rPr>
                <w:rFonts w:cs="Arial"/>
                <w:color w:val="000000"/>
                <w:sz w:val="24"/>
                <w:szCs w:val="24"/>
              </w:rPr>
              <w:t>проектирования</w:t>
            </w:r>
            <w:r w:rsidR="00A22D99" w:rsidRPr="00A22D99">
              <w:rPr>
                <w:rFonts w:cs="Times New Roman"/>
                <w:sz w:val="24"/>
                <w:szCs w:val="24"/>
              </w:rPr>
              <w:t>, включая сбор, систематизацию, накопление, хранение, уточнение (обновление, изменение), распространение любым, не запрещенным законом способом</w:t>
            </w:r>
            <w:r w:rsidR="00841FE7">
              <w:rPr>
                <w:rFonts w:cs="Times New Roman"/>
                <w:sz w:val="24"/>
                <w:szCs w:val="24"/>
              </w:rPr>
              <w:t xml:space="preserve"> </w:t>
            </w:r>
            <w:r w:rsidR="00A22D99" w:rsidRPr="00A22D99">
              <w:rPr>
                <w:rFonts w:cs="Times New Roman"/>
                <w:sz w:val="24"/>
                <w:szCs w:val="24"/>
              </w:rPr>
              <w:t>(в том числе передачу, опубликования на официальном интернет-сайте</w:t>
            </w:r>
            <w:r w:rsidR="003E4C19">
              <w:rPr>
                <w:rFonts w:cs="Times New Roman"/>
                <w:sz w:val="24"/>
                <w:szCs w:val="24"/>
              </w:rPr>
              <w:t xml:space="preserve"> НОПРИЗ</w:t>
            </w:r>
            <w:r w:rsidR="00A22D99" w:rsidRPr="00A22D99">
              <w:rPr>
                <w:rFonts w:cs="Times New Roman"/>
                <w:sz w:val="24"/>
                <w:szCs w:val="24"/>
              </w:rPr>
              <w:t>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</w:t>
            </w:r>
            <w:r w:rsidR="00BB3709">
              <w:rPr>
                <w:rFonts w:cs="Times New Roman"/>
                <w:sz w:val="24"/>
                <w:szCs w:val="24"/>
              </w:rPr>
              <w:t>;</w:t>
            </w:r>
            <w:r w:rsidR="00A22D99" w:rsidRPr="00A22D99">
              <w:rPr>
                <w:rFonts w:cs="Times New Roman"/>
                <w:sz w:val="24"/>
                <w:szCs w:val="24"/>
              </w:rPr>
              <w:t xml:space="preserve"> </w:t>
            </w:r>
            <w:r w:rsidR="00BB3709">
              <w:rPr>
                <w:rFonts w:cs="Times New Roman"/>
                <w:sz w:val="24"/>
                <w:szCs w:val="24"/>
              </w:rPr>
              <w:t>независимой оценке квалификации</w:t>
            </w:r>
            <w:r w:rsidR="00A22D99" w:rsidRPr="00A22D99">
              <w:rPr>
                <w:rFonts w:cs="Times New Roman"/>
                <w:sz w:val="24"/>
                <w:szCs w:val="24"/>
              </w:rPr>
              <w:t xml:space="preserve">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</w:t>
            </w:r>
            <w:r w:rsidR="003E4C19" w:rsidRPr="003E4C19">
              <w:rPr>
                <w:rFonts w:cs="Arial"/>
                <w:color w:val="000000"/>
                <w:sz w:val="24"/>
                <w:szCs w:val="24"/>
              </w:rPr>
              <w:t>инженерных изысканий и архитектурно-строительного проектирования</w:t>
            </w:r>
            <w:r w:rsidR="00A22D99" w:rsidRPr="00A22D99">
              <w:rPr>
                <w:rFonts w:cs="Times New Roman"/>
                <w:sz w:val="24"/>
                <w:szCs w:val="24"/>
              </w:rPr>
              <w:t>, включая информацию о реквизитах документов, содержащих вышеперечисленные сведения.</w:t>
            </w:r>
          </w:p>
          <w:p w14:paraId="7FF31B91" w14:textId="77777777" w:rsidR="00A22D99" w:rsidRPr="00A22D99" w:rsidRDefault="00A22D99" w:rsidP="003E4C19">
            <w:pPr>
              <w:spacing w:before="0"/>
              <w:ind w:firstLine="709"/>
              <w:rPr>
                <w:rFonts w:cs="Times New Roman"/>
                <w:i/>
                <w:sz w:val="24"/>
                <w:szCs w:val="24"/>
                <w:vertAlign w:val="superscript"/>
              </w:rPr>
            </w:pPr>
            <w:r w:rsidRPr="00A22D99">
              <w:rPr>
                <w:rFonts w:cs="Times New Roman"/>
                <w:sz w:val="24"/>
                <w:szCs w:val="24"/>
              </w:rPr>
              <w:t xml:space="preserve">Данное согласие действует со дня его подписания до дня отзыва, которое может быть совершено путем направления письменного заявления в адрес </w:t>
            </w:r>
            <w:r w:rsidRPr="00A22D99">
              <w:rPr>
                <w:rFonts w:cs="Times New Roman"/>
                <w:iCs/>
                <w:sz w:val="24"/>
                <w:szCs w:val="24"/>
              </w:rPr>
              <w:t>Саморегулируемой организации Союза «</w:t>
            </w:r>
            <w:r w:rsidR="003E4C19">
              <w:rPr>
                <w:rFonts w:cs="Times New Roman"/>
                <w:iCs/>
                <w:sz w:val="24"/>
                <w:szCs w:val="24"/>
              </w:rPr>
              <w:t>Проектные организации</w:t>
            </w:r>
            <w:r w:rsidRPr="00A22D99">
              <w:rPr>
                <w:rFonts w:cs="Times New Roman"/>
                <w:iCs/>
                <w:sz w:val="24"/>
                <w:szCs w:val="24"/>
              </w:rPr>
              <w:t xml:space="preserve"> Урала»</w:t>
            </w:r>
            <w:r w:rsidRPr="00A22D99">
              <w:rPr>
                <w:rFonts w:cs="Times New Roman"/>
                <w:sz w:val="24"/>
                <w:szCs w:val="24"/>
              </w:rPr>
              <w:t xml:space="preserve">. Отзыв начинает действовать с момента его получения </w:t>
            </w:r>
            <w:r w:rsidRPr="00A22D99">
              <w:rPr>
                <w:rFonts w:cs="Times New Roman"/>
                <w:iCs/>
                <w:sz w:val="24"/>
                <w:szCs w:val="24"/>
              </w:rPr>
              <w:t>Саморегулируемой организацией Союзом «</w:t>
            </w:r>
            <w:r w:rsidR="003E4C19">
              <w:rPr>
                <w:rFonts w:cs="Times New Roman"/>
                <w:iCs/>
                <w:sz w:val="24"/>
                <w:szCs w:val="24"/>
              </w:rPr>
              <w:t>Проектные организации</w:t>
            </w:r>
            <w:r w:rsidRPr="00A22D99">
              <w:rPr>
                <w:rFonts w:cs="Times New Roman"/>
                <w:iCs/>
                <w:sz w:val="24"/>
                <w:szCs w:val="24"/>
              </w:rPr>
              <w:t xml:space="preserve"> Урала» </w:t>
            </w:r>
            <w:r w:rsidRPr="00A22D99">
              <w:rPr>
                <w:rFonts w:cs="Times New Roman"/>
                <w:sz w:val="24"/>
                <w:szCs w:val="24"/>
              </w:rPr>
              <w:t>и обратной силы не имеет.</w:t>
            </w:r>
          </w:p>
        </w:tc>
      </w:tr>
      <w:tr w:rsidR="00CB3736" w:rsidRPr="00B9218A" w14:paraId="3EB3BB99" w14:textId="77777777" w:rsidTr="003A50DC">
        <w:trPr>
          <w:trHeight w:val="1835"/>
        </w:trPr>
        <w:tc>
          <w:tcPr>
            <w:tcW w:w="5000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2"/>
              <w:gridCol w:w="331"/>
              <w:gridCol w:w="1260"/>
              <w:gridCol w:w="354"/>
              <w:gridCol w:w="854"/>
              <w:gridCol w:w="295"/>
              <w:gridCol w:w="1927"/>
              <w:gridCol w:w="606"/>
              <w:gridCol w:w="405"/>
              <w:gridCol w:w="586"/>
            </w:tblGrid>
            <w:tr w:rsidR="00CB3736" w:rsidRPr="00B9218A" w14:paraId="42F2DA0C" w14:textId="77777777" w:rsidTr="003A50DC">
              <w:tc>
                <w:tcPr>
                  <w:tcW w:w="2445" w:type="pct"/>
                  <w:gridSpan w:val="3"/>
                </w:tcPr>
                <w:p w14:paraId="34626C9F" w14:textId="77777777" w:rsidR="00CB3736" w:rsidRPr="00B9218A" w:rsidRDefault="00CB3736" w:rsidP="00A22D99">
                  <w:pPr>
                    <w:suppressAutoHyphens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</w:rPr>
                    <w:t xml:space="preserve">Дата подписания </w:t>
                  </w:r>
                  <w:r w:rsidR="00A22D99">
                    <w:rPr>
                      <w:rFonts w:cs="Times New Roman"/>
                      <w:sz w:val="24"/>
                    </w:rPr>
                    <w:t>согласия</w:t>
                  </w:r>
                  <w:r w:rsidRPr="00B9218A">
                    <w:rPr>
                      <w:rFonts w:cs="Times New Roman"/>
                      <w:sz w:val="24"/>
                    </w:rPr>
                    <w:t>:</w:t>
                  </w:r>
                </w:p>
              </w:tc>
              <w:tc>
                <w:tcPr>
                  <w:tcW w:w="180" w:type="pct"/>
                </w:tcPr>
                <w:p w14:paraId="3EEDDFA3" w14:textId="77777777" w:rsidR="00CB3736" w:rsidRPr="00B9218A" w:rsidRDefault="00CB3736" w:rsidP="00CB3736">
                  <w:pPr>
                    <w:suppressAutoHyphens/>
                    <w:ind w:right="-108"/>
                    <w:jc w:val="right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</w:rPr>
                    <w:t>«</w:t>
                  </w:r>
                </w:p>
              </w:tc>
              <w:tc>
                <w:tcPr>
                  <w:tcW w:w="434" w:type="pct"/>
                </w:tcPr>
                <w:p w14:paraId="46A93BD1" w14:textId="77777777" w:rsidR="00CB3736" w:rsidRPr="00B9218A" w:rsidRDefault="00CB3736" w:rsidP="00CB3736">
                  <w:pPr>
                    <w:pBdr>
                      <w:bottom w:val="single" w:sz="4" w:space="1" w:color="auto"/>
                    </w:pBd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150" w:type="pct"/>
                </w:tcPr>
                <w:p w14:paraId="6568A554" w14:textId="77777777" w:rsidR="00CB3736" w:rsidRPr="00B9218A" w:rsidRDefault="00CB3736" w:rsidP="00CB3736">
                  <w:pPr>
                    <w:suppressAutoHyphens/>
                    <w:ind w:left="-108"/>
                    <w:jc w:val="left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</w:rPr>
                    <w:t>»</w:t>
                  </w:r>
                </w:p>
              </w:tc>
              <w:tc>
                <w:tcPr>
                  <w:tcW w:w="979" w:type="pct"/>
                </w:tcPr>
                <w:p w14:paraId="7A9B70A3" w14:textId="77777777" w:rsidR="00CB3736" w:rsidRPr="00B9218A" w:rsidRDefault="00CB3736" w:rsidP="00CB3736">
                  <w:pPr>
                    <w:pBdr>
                      <w:bottom w:val="single" w:sz="4" w:space="1" w:color="auto"/>
                    </w:pBd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08" w:type="pct"/>
                </w:tcPr>
                <w:p w14:paraId="383D1759" w14:textId="77777777" w:rsidR="00CB3736" w:rsidRPr="00B9218A" w:rsidRDefault="00CB3736" w:rsidP="00CB3736">
                  <w:pPr>
                    <w:suppressAutoHyphens/>
                    <w:ind w:right="-105"/>
                    <w:jc w:val="right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</w:rPr>
                    <w:t>201</w:t>
                  </w:r>
                </w:p>
              </w:tc>
              <w:tc>
                <w:tcPr>
                  <w:tcW w:w="206" w:type="pct"/>
                </w:tcPr>
                <w:p w14:paraId="1AB58E2C" w14:textId="77777777" w:rsidR="00CB3736" w:rsidRPr="00B9218A" w:rsidRDefault="00CB3736" w:rsidP="00CB3736">
                  <w:pPr>
                    <w:pBdr>
                      <w:bottom w:val="single" w:sz="4" w:space="1" w:color="auto"/>
                    </w:pBd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298" w:type="pct"/>
                </w:tcPr>
                <w:p w14:paraId="421BE37C" w14:textId="77777777" w:rsidR="00CB3736" w:rsidRPr="00B9218A" w:rsidRDefault="00CB3736" w:rsidP="00CB3736">
                  <w:pPr>
                    <w:suppressAutoHyphens/>
                    <w:ind w:left="-106"/>
                    <w:jc w:val="right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</w:rPr>
                    <w:t>года</w:t>
                  </w:r>
                </w:p>
              </w:tc>
            </w:tr>
            <w:tr w:rsidR="00CB3736" w:rsidRPr="00B9218A" w14:paraId="61BE4597" w14:textId="77777777" w:rsidTr="003A50DC">
              <w:tc>
                <w:tcPr>
                  <w:tcW w:w="1637" w:type="pct"/>
                </w:tcPr>
                <w:p w14:paraId="79A3DB91" w14:textId="77777777" w:rsidR="00CB3736" w:rsidRPr="00B9218A" w:rsidRDefault="00CB3736" w:rsidP="003A50DC">
                  <w:pPr>
                    <w:keepNext/>
                    <w:keepLines/>
                    <w:pBdr>
                      <w:bottom w:val="single" w:sz="4" w:space="1" w:color="auto"/>
                    </w:pBdr>
                    <w:suppressAutoHyphens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168" w:type="pct"/>
                </w:tcPr>
                <w:p w14:paraId="1E2B4862" w14:textId="77777777" w:rsidR="00CB3736" w:rsidRPr="00B9218A" w:rsidRDefault="00CB3736" w:rsidP="00CB3736">
                  <w:pPr>
                    <w:keepNext/>
                    <w:keepLines/>
                    <w:suppressAutoHyphens/>
                    <w:spacing w:before="360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195" w:type="pct"/>
                  <w:gridSpan w:val="8"/>
                </w:tcPr>
                <w:p w14:paraId="7D849111" w14:textId="77777777" w:rsidR="00CB3736" w:rsidRPr="00B9218A" w:rsidRDefault="00CB3736" w:rsidP="003A50DC">
                  <w:pPr>
                    <w:keepNext/>
                    <w:keepLines/>
                    <w:pBdr>
                      <w:bottom w:val="single" w:sz="4" w:space="1" w:color="auto"/>
                    </w:pBdr>
                    <w:suppressAutoHyphens/>
                    <w:rPr>
                      <w:rFonts w:cs="Times New Roman"/>
                      <w:sz w:val="24"/>
                    </w:rPr>
                  </w:pPr>
                </w:p>
              </w:tc>
            </w:tr>
            <w:tr w:rsidR="00CB3736" w:rsidRPr="00B9218A" w14:paraId="2958EF85" w14:textId="77777777" w:rsidTr="003A50DC">
              <w:tc>
                <w:tcPr>
                  <w:tcW w:w="1637" w:type="pct"/>
                </w:tcPr>
                <w:p w14:paraId="5B809AFA" w14:textId="77777777" w:rsidR="00CB3736" w:rsidRPr="00B9218A" w:rsidRDefault="00CB3736" w:rsidP="00CB3736">
                  <w:pPr>
                    <w:suppressAutoHyphens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B9218A">
                    <w:rPr>
                      <w:rFonts w:cs="Times New Roman"/>
                      <w:sz w:val="20"/>
                      <w:szCs w:val="20"/>
                    </w:rPr>
                    <w:t>(личная подпись заявителя)</w:t>
                  </w:r>
                </w:p>
              </w:tc>
              <w:tc>
                <w:tcPr>
                  <w:tcW w:w="168" w:type="pct"/>
                </w:tcPr>
                <w:p w14:paraId="6FC662F3" w14:textId="77777777" w:rsidR="00CB3736" w:rsidRPr="00B9218A" w:rsidRDefault="00CB3736" w:rsidP="00CB3736">
                  <w:pPr>
                    <w:suppressAutoHyphens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95" w:type="pct"/>
                  <w:gridSpan w:val="8"/>
                </w:tcPr>
                <w:p w14:paraId="28CF0754" w14:textId="77777777" w:rsidR="00CB3736" w:rsidRPr="00B9218A" w:rsidRDefault="00CB3736" w:rsidP="00CB3736">
                  <w:pPr>
                    <w:suppressAutoHyphens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B9218A">
                    <w:rPr>
                      <w:rFonts w:cs="Times New Roman"/>
                      <w:sz w:val="20"/>
                      <w:szCs w:val="20"/>
                    </w:rPr>
                    <w:t>(фамилия, имя, отчество прописью)</w:t>
                  </w:r>
                </w:p>
              </w:tc>
            </w:tr>
          </w:tbl>
          <w:p w14:paraId="53E9782A" w14:textId="77777777" w:rsidR="00CB3736" w:rsidRPr="00B9218A" w:rsidRDefault="00CB3736" w:rsidP="001D6CF4">
            <w:pPr>
              <w:suppressAutoHyphens/>
              <w:ind w:firstLine="567"/>
              <w:rPr>
                <w:rFonts w:cs="Times New Roman"/>
                <w:sz w:val="24"/>
              </w:rPr>
            </w:pPr>
          </w:p>
        </w:tc>
      </w:tr>
    </w:tbl>
    <w:p w14:paraId="1030BC58" w14:textId="77777777" w:rsidR="00FB5D9B" w:rsidRDefault="00FB5D9B"/>
    <w:sectPr w:rsidR="00FB5D9B" w:rsidSect="00CD4F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02AC" w14:textId="77777777" w:rsidR="003259E7" w:rsidRDefault="003259E7" w:rsidP="00CB3736">
      <w:pPr>
        <w:spacing w:before="0"/>
      </w:pPr>
      <w:r>
        <w:separator/>
      </w:r>
    </w:p>
  </w:endnote>
  <w:endnote w:type="continuationSeparator" w:id="0">
    <w:p w14:paraId="44B98F5B" w14:textId="77777777" w:rsidR="003259E7" w:rsidRDefault="003259E7" w:rsidP="00CB37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C237" w14:textId="77777777" w:rsidR="003259E7" w:rsidRDefault="003259E7" w:rsidP="00CB3736">
      <w:pPr>
        <w:spacing w:before="0"/>
      </w:pPr>
      <w:r>
        <w:separator/>
      </w:r>
    </w:p>
  </w:footnote>
  <w:footnote w:type="continuationSeparator" w:id="0">
    <w:p w14:paraId="355D3841" w14:textId="77777777" w:rsidR="003259E7" w:rsidRDefault="003259E7" w:rsidP="00CB373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4955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736"/>
    <w:rsid w:val="00154A15"/>
    <w:rsid w:val="001879C8"/>
    <w:rsid w:val="0019407C"/>
    <w:rsid w:val="003259E7"/>
    <w:rsid w:val="003A50DC"/>
    <w:rsid w:val="003E4C19"/>
    <w:rsid w:val="0048794A"/>
    <w:rsid w:val="00691477"/>
    <w:rsid w:val="007C0C70"/>
    <w:rsid w:val="008051B8"/>
    <w:rsid w:val="008344F1"/>
    <w:rsid w:val="00841FE7"/>
    <w:rsid w:val="008954FD"/>
    <w:rsid w:val="00A22D99"/>
    <w:rsid w:val="00B46CBD"/>
    <w:rsid w:val="00BB3709"/>
    <w:rsid w:val="00CB3736"/>
    <w:rsid w:val="00CD4F8D"/>
    <w:rsid w:val="00EA03E2"/>
    <w:rsid w:val="00F21957"/>
    <w:rsid w:val="00F45EBB"/>
    <w:rsid w:val="00FB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4D06"/>
  <w15:docId w15:val="{79DDAC8B-49B1-4FFE-8DC0-01871803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736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736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73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B3736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CB3736"/>
    <w:rPr>
      <w:rFonts w:ascii="Times New Roman" w:hAnsi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CB3736"/>
    <w:pPr>
      <w:spacing w:before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B3736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CB373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B373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3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Дадашева Элина Абугалимовна</dc:creator>
  <cp:keywords/>
  <dc:description/>
  <cp:lastModifiedBy>Елена Геннадьевна Мишакина</cp:lastModifiedBy>
  <cp:revision>10</cp:revision>
  <cp:lastPrinted>2017-03-27T08:57:00Z</cp:lastPrinted>
  <dcterms:created xsi:type="dcterms:W3CDTF">2017-03-27T08:47:00Z</dcterms:created>
  <dcterms:modified xsi:type="dcterms:W3CDTF">2022-10-04T05:52:00Z</dcterms:modified>
</cp:coreProperties>
</file>